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2975" w:rsidRDefault="00F928E0" w:rsidP="001C2975">
      <w:pPr>
        <w:pStyle w:val="1"/>
        <w:jc w:val="center"/>
        <w:rPr>
          <w:rFonts w:eastAsia="Times New Roman"/>
          <w:sz w:val="36"/>
          <w:szCs w:val="36"/>
        </w:rPr>
      </w:pPr>
      <w:r w:rsidRPr="001C2975">
        <w:rPr>
          <w:rFonts w:eastAsia="Times New Roman"/>
          <w:sz w:val="36"/>
          <w:szCs w:val="36"/>
        </w:rPr>
        <w:t xml:space="preserve">Договор </w:t>
      </w:r>
      <w:r w:rsidRPr="001C2975">
        <w:rPr>
          <w:rFonts w:eastAsia="Times New Roman"/>
          <w:sz w:val="36"/>
          <w:szCs w:val="36"/>
        </w:rPr>
        <w:t>пожизненной ренты образец</w:t>
      </w:r>
    </w:p>
    <w:p w:rsidR="00000000" w:rsidRDefault="00662F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2975" w:rsidRPr="001C2975" w:rsidRDefault="00F928E0" w:rsidP="001C2975">
      <w:pPr>
        <w:pStyle w:val="a5"/>
        <w:jc w:val="center"/>
        <w:divId w:val="870999769"/>
        <w:rPr>
          <w:b/>
          <w:lang w:val="en-US"/>
        </w:rPr>
      </w:pPr>
      <w:r w:rsidRPr="001C2975">
        <w:rPr>
          <w:b/>
        </w:rPr>
        <w:t>ДОГОВОР</w:t>
      </w:r>
      <w:r w:rsidRPr="001C2975">
        <w:rPr>
          <w:b/>
        </w:rPr>
        <w:br/>
        <w:t>ПОЖИЗНЕННОЙ РЕНТЫ</w:t>
      </w:r>
    </w:p>
    <w:p w:rsidR="00000000" w:rsidRDefault="00F928E0">
      <w:pPr>
        <w:pStyle w:val="a5"/>
        <w:divId w:val="870999769"/>
      </w:pPr>
      <w:r>
        <w:br/>
        <w:t>Город __________, Российская Федерация</w:t>
      </w:r>
    </w:p>
    <w:p w:rsidR="00000000" w:rsidRDefault="00F928E0">
      <w:pPr>
        <w:pStyle w:val="a5"/>
        <w:divId w:val="870999769"/>
      </w:pPr>
      <w:r>
        <w:t>_____________________________</w:t>
      </w:r>
    </w:p>
    <w:p w:rsidR="00000000" w:rsidRDefault="00F928E0">
      <w:pPr>
        <w:pStyle w:val="a5"/>
        <w:divId w:val="870999769"/>
      </w:pPr>
      <w:proofErr w:type="gramStart"/>
      <w:r>
        <w:t xml:space="preserve">____________________, пол женский, _______ года рождения, место рождения, гражданка РФ, паспорт ___________, выдан _________ </w:t>
      </w:r>
      <w:r>
        <w:t>ОВД района _________ г. __________, код подразделения _______ зарегистрированная по адресу: _____ именуемая в дальнейшем "Получатель ренты", с одной стороны, и</w:t>
      </w:r>
      <w:proofErr w:type="gramEnd"/>
    </w:p>
    <w:p w:rsidR="00000000" w:rsidRDefault="00F928E0">
      <w:pPr>
        <w:pStyle w:val="a5"/>
        <w:divId w:val="870999769"/>
      </w:pPr>
      <w:r>
        <w:t>____________________, пол женский, __________ года рождения, место рождения, гражданка РФ, паспо</w:t>
      </w:r>
      <w:r>
        <w:t xml:space="preserve">рт серии __________, выдан ОВД Района ______________ города __________ ___________ года, код подразделения _____, зарегистрированная </w:t>
      </w:r>
      <w:proofErr w:type="gramStart"/>
      <w:r>
        <w:t>по</w:t>
      </w:r>
      <w:proofErr w:type="gramEnd"/>
      <w:r>
        <w:t xml:space="preserve"> </w:t>
      </w:r>
      <w:proofErr w:type="spellStart"/>
      <w:r>
        <w:t>адресу:______________________________</w:t>
      </w:r>
      <w:proofErr w:type="spellEnd"/>
      <w:r>
        <w:t>., именуемый в дальнейшем "Плательщик ренты", с другой стороны,</w:t>
      </w:r>
    </w:p>
    <w:p w:rsidR="00000000" w:rsidRDefault="00F928E0">
      <w:pPr>
        <w:pStyle w:val="a5"/>
        <w:divId w:val="870999769"/>
      </w:pPr>
      <w:r>
        <w:t>действуя добровольн</w:t>
      </w:r>
      <w:r>
        <w:t>о, находясь в здравом уме и ясной памяти, заключили настоящий Договор о нижеследующем:</w:t>
      </w:r>
    </w:p>
    <w:p w:rsidR="00000000" w:rsidRDefault="00F928E0">
      <w:pPr>
        <w:pStyle w:val="a5"/>
        <w:divId w:val="870999769"/>
      </w:pPr>
      <w:r>
        <w:t>1. Получатель ренты передает в собственность Плательщика ренты под выплату пожизненной ренты жилое помещение - квартиру, расположенную по адресу: _______________________</w:t>
      </w:r>
      <w:r>
        <w:t>_______________</w:t>
      </w:r>
    </w:p>
    <w:p w:rsidR="00000000" w:rsidRDefault="00F928E0">
      <w:pPr>
        <w:pStyle w:val="a5"/>
        <w:divId w:val="870999769"/>
      </w:pPr>
      <w:r>
        <w:br/>
        <w:t>2. Передаваемая в собственность Плательщика ренты квартира принадлежит Получателю ренты на праве собственности.</w:t>
      </w:r>
      <w:r>
        <w:br/>
        <w:t>Свидетельство о государственной регистрации права выдано (когда и кем)</w:t>
      </w:r>
    </w:p>
    <w:p w:rsidR="00000000" w:rsidRDefault="00F928E0">
      <w:pPr>
        <w:pStyle w:val="a5"/>
        <w:divId w:val="870999769"/>
      </w:pPr>
      <w:r>
        <w:t>3. Указанная квартира состоит из __________ комнат общей</w:t>
      </w:r>
      <w:r>
        <w:t xml:space="preserve"> площадью _____________ кв.м. </w:t>
      </w:r>
      <w:r>
        <w:br/>
        <w:t xml:space="preserve">4. Плательщик ренты обязуется выплачивать Получателю ренты на период с момента заключения настоящего договора до дня смерти последнего ренту в сумме равной одному минимальному </w:t>
      </w:r>
      <w:proofErr w:type="gramStart"/>
      <w:r>
        <w:t>размеру оплаты труда</w:t>
      </w:r>
      <w:proofErr w:type="gramEnd"/>
      <w:r>
        <w:t>, установленного законом.</w:t>
      </w:r>
    </w:p>
    <w:p w:rsidR="00000000" w:rsidRDefault="00F928E0">
      <w:pPr>
        <w:pStyle w:val="a5"/>
        <w:divId w:val="870999769"/>
      </w:pPr>
      <w:r>
        <w:t xml:space="preserve">5. </w:t>
      </w:r>
      <w:r>
        <w:t xml:space="preserve">Выплата ренты производится по окончании каждого календарного месяца не позднее 10-го числа каждого следующего месяца с последующей индексацией указанной суммы пропорционально увеличению установленного законом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000000" w:rsidRDefault="00F928E0">
      <w:pPr>
        <w:pStyle w:val="a5"/>
        <w:divId w:val="870999769"/>
      </w:pPr>
      <w:r>
        <w:t xml:space="preserve">6. В случае </w:t>
      </w:r>
      <w:r>
        <w:t>просрочки выплаты ренты Плательщик ренты уплачивает Получателю ренты проценты согласно статье 395 Гражданского Кодекса Российской Федерации.</w:t>
      </w:r>
    </w:p>
    <w:p w:rsidR="00000000" w:rsidRDefault="00F928E0">
      <w:pPr>
        <w:pStyle w:val="a5"/>
        <w:divId w:val="870999769"/>
      </w:pPr>
      <w:r>
        <w:t xml:space="preserve">7. Получатель ренты в обеспечение обязательства Плательщика ренты приобретает право залога на квартиру, переданную </w:t>
      </w:r>
      <w:r>
        <w:t>под выплату ренты.</w:t>
      </w:r>
    </w:p>
    <w:p w:rsidR="00000000" w:rsidRDefault="00F928E0">
      <w:pPr>
        <w:pStyle w:val="a5"/>
        <w:divId w:val="870999769"/>
      </w:pPr>
      <w:r>
        <w:lastRenderedPageBreak/>
        <w:t xml:space="preserve">8. Плательщик ренты при жизни Получателя ренты вправе произвести отчуждение квартиры, являющейся объектом настоящего договора, предупредив об этом Получателя ренты письменным уведомлением не </w:t>
      </w:r>
      <w:proofErr w:type="gramStart"/>
      <w:r>
        <w:t>позднее</w:t>
      </w:r>
      <w:proofErr w:type="gramEnd"/>
      <w:r>
        <w:t xml:space="preserve"> чем за 1 месяц до ее отчуждения.</w:t>
      </w:r>
    </w:p>
    <w:p w:rsidR="00000000" w:rsidRDefault="00F928E0">
      <w:pPr>
        <w:pStyle w:val="a5"/>
        <w:divId w:val="870999769"/>
      </w:pPr>
      <w:r>
        <w:t xml:space="preserve">9. В </w:t>
      </w:r>
      <w:r>
        <w:t xml:space="preserve">случае </w:t>
      </w:r>
      <w:proofErr w:type="gramStart"/>
      <w:r>
        <w:t>отчуждения квартиры обязательства Плательщика ренты</w:t>
      </w:r>
      <w:proofErr w:type="gramEnd"/>
      <w:r>
        <w:t xml:space="preserve"> переходят на приобретателя квартиры.</w:t>
      </w:r>
    </w:p>
    <w:p w:rsidR="00000000" w:rsidRDefault="00F928E0">
      <w:pPr>
        <w:pStyle w:val="a5"/>
        <w:divId w:val="870999769"/>
      </w:pPr>
      <w:r>
        <w:t>10. При нарушении приобретателем квартиры условий настоящего договора Плательщик ренты несет солидарную ответственность с приобретателем по его исполнению.</w:t>
      </w:r>
    </w:p>
    <w:p w:rsidR="00000000" w:rsidRDefault="00F928E0">
      <w:pPr>
        <w:pStyle w:val="a5"/>
        <w:divId w:val="870999769"/>
      </w:pPr>
      <w:r>
        <w:t xml:space="preserve">11. </w:t>
      </w:r>
      <w:r>
        <w:t>Случайная гибель или случайное повреждение квартиры, указанной в настоящем договоре, не освобождают Плательщика ренты от обязательства выплачивать ренту на условиях, предусмотренных настоящим договором.</w:t>
      </w:r>
    </w:p>
    <w:p w:rsidR="00000000" w:rsidRDefault="00F928E0">
      <w:pPr>
        <w:pStyle w:val="a5"/>
        <w:divId w:val="870999769"/>
      </w:pPr>
      <w:r>
        <w:t>12. В случае существенного нарушения условий настояще</w:t>
      </w:r>
      <w:r>
        <w:t>го договора Плательщиком ренты Получатель ренты вправе требовать по своему усмотрению расторжения договора с возмещением убытков, причиненных ему неисполнением или ненадлежащим исполнением договора, либо требовать выкупа ренты Плательщиком ренты.</w:t>
      </w:r>
    </w:p>
    <w:p w:rsidR="00000000" w:rsidRDefault="00F928E0">
      <w:pPr>
        <w:pStyle w:val="a5"/>
        <w:divId w:val="870999769"/>
      </w:pPr>
      <w:r>
        <w:t>13. В вык</w:t>
      </w:r>
      <w:r>
        <w:t>упную цену ренты включается годовая сумма рентных платежей, установленная настоящим договором, а также цена переданной под выплату ренты квартиры. Цена квартиры определяется, исходя из средней цены на квартиры аналогичного качества в городе Москве на момен</w:t>
      </w:r>
      <w:r>
        <w:t xml:space="preserve">т выкупа ренты. </w:t>
      </w:r>
      <w:proofErr w:type="gramStart"/>
      <w:r>
        <w:t>При</w:t>
      </w:r>
      <w:proofErr w:type="gramEnd"/>
      <w:r>
        <w:t xml:space="preserve"> ренты решается в судебном порядке по иску заинтересованной стороны.</w:t>
      </w:r>
    </w:p>
    <w:p w:rsidR="00000000" w:rsidRDefault="00F928E0">
      <w:pPr>
        <w:pStyle w:val="a5"/>
        <w:divId w:val="870999769"/>
      </w:pPr>
      <w:r>
        <w:t>14. В случае смерти Получателя ренты обязательство Плательщика ренты по выплате ренты прекращается.</w:t>
      </w:r>
    </w:p>
    <w:p w:rsidR="00000000" w:rsidRDefault="00F928E0">
      <w:pPr>
        <w:pStyle w:val="a5"/>
        <w:divId w:val="870999769"/>
      </w:pPr>
      <w:r>
        <w:t xml:space="preserve">15. </w:t>
      </w:r>
      <w:proofErr w:type="gramStart"/>
      <w:r>
        <w:t>В отчуждаемой под выплату ренты квартире никто, за исключением П</w:t>
      </w:r>
      <w:r>
        <w:t>олучателя ренты не зарегистрирован, и лиц, сохраняющих в соответствии с действующим законодательством право пользования отчуждаемым жилым помещением, не имеется, что подтверждается справкой из домовой книги и копией финансового лицевого счета.</w:t>
      </w:r>
      <w:proofErr w:type="gramEnd"/>
    </w:p>
    <w:p w:rsidR="00000000" w:rsidRDefault="00F928E0">
      <w:pPr>
        <w:pStyle w:val="a5"/>
        <w:divId w:val="870999769"/>
      </w:pPr>
      <w:r>
        <w:t xml:space="preserve">16. </w:t>
      </w:r>
      <w:proofErr w:type="gramStart"/>
      <w:r>
        <w:t>Получате</w:t>
      </w:r>
      <w:r>
        <w:t>ль ренты гарантирует Плательщику ренты, что до заключения настоящего договора указанная квартира 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</w:t>
      </w:r>
      <w:r>
        <w:t>тствующих, но сохраняющих право пользования этой квартирой не имеется, долгов по налогам и другим платежам не имеет.</w:t>
      </w:r>
      <w:proofErr w:type="gramEnd"/>
    </w:p>
    <w:p w:rsidR="00000000" w:rsidRDefault="00F928E0">
      <w:pPr>
        <w:pStyle w:val="a5"/>
        <w:divId w:val="870999769"/>
      </w:pPr>
      <w:r>
        <w:t>17. Передача отчуждаемой квартиры Получателем ренты и принятие ее Плательщиком ренты будет осуществляться по передаточному акту, который ст</w:t>
      </w:r>
      <w:r>
        <w:t xml:space="preserve">ороны обязуются подписать не позднее одного месяца со дня нотариального </w:t>
      </w:r>
      <w:proofErr w:type="gramStart"/>
      <w:r>
        <w:t>заверения</w:t>
      </w:r>
      <w:proofErr w:type="gramEnd"/>
      <w:r>
        <w:t xml:space="preserve"> настоящего договора.</w:t>
      </w:r>
    </w:p>
    <w:p w:rsidR="00000000" w:rsidRDefault="00F928E0">
      <w:pPr>
        <w:pStyle w:val="a5"/>
        <w:divId w:val="870999769"/>
      </w:pPr>
      <w:r>
        <w:t>18. Плательщик ренты приобретает право собственности на квартиру с момента государственной регистрации настоящего договора в Учреждении юстиции, осуществ</w:t>
      </w:r>
      <w:r>
        <w:t>ляющем государственную регистрацию прав на недвижимое имущество и сделок с ним. Договор считается заключенным с момента такой регистрации.</w:t>
      </w:r>
    </w:p>
    <w:p w:rsidR="00000000" w:rsidRDefault="00F928E0">
      <w:pPr>
        <w:pStyle w:val="a5"/>
        <w:divId w:val="870999769"/>
      </w:pPr>
      <w:r>
        <w:t xml:space="preserve">19. Стороны согласовали вопросы, связанные с расчетами по коммунальным услугам и плате за электроэнергию в отношении </w:t>
      </w:r>
      <w:r>
        <w:t>отчуждаемой квартиры, и не имеют в этой связи взаимных претензий.</w:t>
      </w:r>
    </w:p>
    <w:p w:rsidR="00000000" w:rsidRDefault="00F928E0">
      <w:pPr>
        <w:pStyle w:val="a5"/>
        <w:divId w:val="870999769"/>
      </w:pPr>
      <w:r>
        <w:lastRenderedPageBreak/>
        <w:t>20. Изменение условий настоящего договора, а также его расторжение производится по соглашению сторон, а в случае отказа одной из сторон от добровольного внесения изменений или расторжения до</w:t>
      </w:r>
      <w:r>
        <w:t>говора - в судебном порядке.</w:t>
      </w:r>
    </w:p>
    <w:p w:rsidR="00000000" w:rsidRDefault="00F928E0">
      <w:pPr>
        <w:pStyle w:val="a5"/>
        <w:divId w:val="870999769"/>
      </w:pPr>
      <w:r>
        <w:t xml:space="preserve">21. </w:t>
      </w:r>
      <w:proofErr w:type="gramStart"/>
      <w:r>
        <w:t>Стороны договора в присутствии нотариуса заявили,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отно</w:t>
      </w:r>
      <w:r>
        <w:t>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  <w:proofErr w:type="gramEnd"/>
    </w:p>
    <w:p w:rsidR="00000000" w:rsidRDefault="00F928E0">
      <w:pPr>
        <w:pStyle w:val="a5"/>
        <w:divId w:val="870999769"/>
      </w:pPr>
      <w:r>
        <w:t xml:space="preserve">22. Расходы по удостоверению настоящего договора уплачивает </w:t>
      </w:r>
      <w:r>
        <w:t>Плательщик ренты.</w:t>
      </w:r>
    </w:p>
    <w:p w:rsidR="00000000" w:rsidRDefault="00F928E0">
      <w:pPr>
        <w:pStyle w:val="a5"/>
        <w:divId w:val="870999769"/>
      </w:pPr>
      <w:r>
        <w:t xml:space="preserve">23.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будь-то в устной или письменной </w:t>
      </w:r>
      <w:r>
        <w:t>форме до заключения настоящего договора.</w:t>
      </w:r>
      <w:r>
        <w:br/>
        <w:t>Настоящий договор составлен в трех экземплярах, один из которых хранится в делах нотариуса города _______ и по одному экземпляру выдается каждой из сторон.</w:t>
      </w:r>
    </w:p>
    <w:p w:rsidR="00000000" w:rsidRDefault="00F928E0">
      <w:pPr>
        <w:pStyle w:val="a5"/>
        <w:divId w:val="870999769"/>
      </w:pPr>
      <w:r>
        <w:br/>
        <w:t>_______________________</w:t>
      </w:r>
    </w:p>
    <w:p w:rsidR="00000000" w:rsidRDefault="00F928E0">
      <w:pPr>
        <w:pStyle w:val="a5"/>
        <w:divId w:val="870999769"/>
      </w:pPr>
      <w:r>
        <w:br/>
        <w:t>_________________________</w:t>
      </w:r>
    </w:p>
    <w:p w:rsidR="00000000" w:rsidRDefault="00F928E0">
      <w:pPr>
        <w:pStyle w:val="a5"/>
        <w:divId w:val="870999769"/>
      </w:pPr>
      <w:r>
        <w:br/>
        <w:t>« »___</w:t>
      </w:r>
      <w:r>
        <w:t>___________ года</w:t>
      </w:r>
    </w:p>
    <w:p w:rsidR="00F928E0" w:rsidRDefault="00F928E0">
      <w:pPr>
        <w:pStyle w:val="a5"/>
        <w:divId w:val="870999769"/>
      </w:pPr>
      <w:r>
        <w:t>Г. __________-</w:t>
      </w:r>
    </w:p>
    <w:sectPr w:rsidR="00F9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662F49"/>
    <w:rsid w:val="001C2975"/>
    <w:rsid w:val="00662F49"/>
    <w:rsid w:val="00A83ED9"/>
    <w:rsid w:val="00F9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>Portable by Gosuto® 2018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пожизненной ренты образец - в MS Word (.doc)</dc:title>
  <dc:creator>user</dc:creator>
  <cp:lastModifiedBy>user</cp:lastModifiedBy>
  <cp:revision>2</cp:revision>
  <dcterms:created xsi:type="dcterms:W3CDTF">2020-03-02T16:07:00Z</dcterms:created>
  <dcterms:modified xsi:type="dcterms:W3CDTF">2020-03-02T16:07:00Z</dcterms:modified>
</cp:coreProperties>
</file>